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BD26B" w14:textId="0F83370F" w:rsidR="00483028" w:rsidRPr="00EE05E6" w:rsidRDefault="00483028" w:rsidP="00483028">
      <w:pPr>
        <w:rPr>
          <w:b/>
          <w:bCs/>
        </w:rPr>
      </w:pPr>
      <w:r w:rsidRPr="00EE05E6">
        <w:rPr>
          <w:b/>
          <w:bCs/>
        </w:rPr>
        <w:t xml:space="preserve">Förslag på timplanering Matematik Origo </w:t>
      </w:r>
      <w:r w:rsidR="008C442A">
        <w:rPr>
          <w:b/>
          <w:bCs/>
        </w:rPr>
        <w:t xml:space="preserve">nivå </w:t>
      </w:r>
      <w:r w:rsidRPr="00EE05E6">
        <w:rPr>
          <w:b/>
          <w:bCs/>
        </w:rPr>
        <w:t>1</w:t>
      </w:r>
      <w:r>
        <w:rPr>
          <w:b/>
          <w:bCs/>
        </w:rPr>
        <w:t>c</w:t>
      </w:r>
    </w:p>
    <w:p w14:paraId="507448A8" w14:textId="1A6DF3DE" w:rsidR="00483028" w:rsidRDefault="00483028" w:rsidP="00483028">
      <w:r>
        <w:t>Boken är upplagd med tanken att ett lektionspass i stort sett ska rymma ett avsnitt i boken. Förslaget här nedanför bygger i huvudsak på det, men ibland har vi utökat tiden till 2 timmar på ett särskilt omfattande eller centralt moment. Det ger tid för problemlösande aktiviteter.</w:t>
      </w:r>
      <w:r w:rsidRPr="004C5AC9">
        <w:t xml:space="preserve"> </w:t>
      </w:r>
      <w:r w:rsidR="008C442A">
        <w:t>Matematik nivå</w:t>
      </w:r>
      <w:r>
        <w:t xml:space="preserve"> 1c omfattar 100</w:t>
      </w:r>
      <w:r w:rsidRPr="005A2695">
        <w:t xml:space="preserve"> poän</w:t>
      </w:r>
      <w:r>
        <w:t>g. Det innebär inte att kursen i alla skolor ligger utlagd på 100 timmar. Det här förslaget till timplanering omfattar 85 timmar.</w:t>
      </w:r>
    </w:p>
    <w:p w14:paraId="1814438E" w14:textId="7D864627" w:rsidR="00483028" w:rsidRPr="00EE05E6" w:rsidRDefault="00483028" w:rsidP="00483028">
      <w:pPr>
        <w:rPr>
          <w:b/>
          <w:bCs/>
        </w:rPr>
      </w:pPr>
      <w:r w:rsidRPr="00EE05E6">
        <w:rPr>
          <w:b/>
          <w:bCs/>
        </w:rPr>
        <w:t xml:space="preserve">Matematik Origo </w:t>
      </w:r>
      <w:r w:rsidR="008C442A">
        <w:rPr>
          <w:b/>
          <w:bCs/>
        </w:rPr>
        <w:t xml:space="preserve">nivå </w:t>
      </w:r>
      <w:r w:rsidRPr="00EE05E6">
        <w:rPr>
          <w:b/>
          <w:bCs/>
        </w:rPr>
        <w:t>1</w:t>
      </w:r>
      <w:r>
        <w:rPr>
          <w:b/>
          <w:bCs/>
        </w:rPr>
        <w:t>c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4394"/>
        <w:gridCol w:w="993"/>
      </w:tblGrid>
      <w:tr w:rsidR="00483028" w:rsidRPr="002A7895" w14:paraId="40727D99" w14:textId="77777777" w:rsidTr="00AB0D58">
        <w:trPr>
          <w:trHeight w:val="6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C704EFD" w14:textId="59C39C61" w:rsidR="00483028" w:rsidRPr="00223E44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23E44">
              <w:rPr>
                <w:rFonts w:ascii="Calibri" w:eastAsia="Times New Roman" w:hAnsi="Calibri" w:cs="Calibri"/>
                <w:color w:val="000000"/>
                <w:lang w:eastAsia="sv-SE"/>
              </w:rPr>
              <w:t>Kapitel 1</w:t>
            </w:r>
            <w:r w:rsidR="00223E44" w:rsidRPr="00223E4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– </w:t>
            </w:r>
            <w:r w:rsidRPr="00223E44">
              <w:rPr>
                <w:rFonts w:ascii="Calibri" w:eastAsia="Times New Roman" w:hAnsi="Calibri" w:cs="Calibri"/>
                <w:color w:val="000000"/>
                <w:lang w:eastAsia="sv-SE"/>
              </w:rPr>
              <w:t>Tal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B9326C9" w14:textId="77777777" w:rsidR="00483028" w:rsidRPr="0000185A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Avsnitt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  <w:hideMark/>
          </w:tcPr>
          <w:p w14:paraId="3743D5EC" w14:textId="77777777" w:rsidR="00483028" w:rsidRPr="0000185A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Antal 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br/>
              <w:t>timmar</w:t>
            </w:r>
          </w:p>
        </w:tc>
      </w:tr>
      <w:tr w:rsidR="00483028" w:rsidRPr="002A7895" w14:paraId="2AF73DE0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3FA3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1.1 Tal i olika former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F6A8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Talmängder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och negativa 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457B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2F32DFF0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8B12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236F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Bråk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1066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62D1E64C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CD95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AD56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Addition och subtraktion av bråk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9EC6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32D4A398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DFAE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E988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Multiplikation och division av bråk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DFA5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12FDBC15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D237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5335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Tal i decimalform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002E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2E8BD7A3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1D2A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1.2 Räkneregler för potenser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9C30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Potenser med positiva heltalsexponenter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C5AA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2671F3C6" w14:textId="77777777" w:rsidTr="00AB0D58">
        <w:trPr>
          <w:trHeight w:val="53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49A1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6EEB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Potenser med negativa exponenter och med </w:t>
            </w: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br/>
              <w:t>exponenten noll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0782" w14:textId="443F64AA" w:rsidR="00483028" w:rsidRPr="002A7895" w:rsidRDefault="00E509CB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4650559F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BBD5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D077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Potenser med rationella tal i exponenten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4942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67DD5BC6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8813" w14:textId="073AAAB6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1.3 Prefix och prioriteringsregler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272F" w14:textId="5298D9FF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Prefix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E74E" w14:textId="4CEFDD88" w:rsidR="00483028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63F10C90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99030" w14:textId="77777777" w:rsidR="00483028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4ADE" w14:textId="5668B25D" w:rsidR="00483028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Prioriteringsregler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00CA" w14:textId="098F6B76" w:rsidR="00483028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61C88AB5" w14:textId="77777777" w:rsidTr="00AB0D58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94BF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4B3D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33B5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483028" w:rsidRPr="002A7895" w14:paraId="3E94059B" w14:textId="77777777" w:rsidTr="00AB0D58">
        <w:trPr>
          <w:trHeight w:val="12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E276E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B9375" w14:textId="77777777" w:rsidR="00483028" w:rsidRPr="0000185A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                                        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C9F1" w14:textId="2803DE5C" w:rsidR="00483028" w:rsidRPr="0000185A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  <w:r w:rsidR="00E509C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</w:tr>
      <w:tr w:rsidR="00483028" w:rsidRPr="002A7895" w14:paraId="0F7912CE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4FA7EA18" w14:textId="5D7EEC0E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Kapitel 2</w:t>
            </w:r>
            <w:r w:rsidR="00223E44"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223E44">
              <w:rPr>
                <w:rFonts w:ascii="Calibri" w:eastAsia="Times New Roman" w:hAnsi="Calibri" w:cs="Calibri"/>
                <w:color w:val="000000"/>
                <w:lang w:eastAsia="sv-SE"/>
              </w:rPr>
              <w:t>–</w:t>
            </w:r>
            <w:r w:rsidR="00223E44"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Algebra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77CC6BF0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7855D27E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83028" w:rsidRPr="002A7895" w14:paraId="3F647005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1306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2.1 Algebraiska uttryck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8AC5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Teckna och tolka uttryck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8D3E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47666D94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4A42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82AA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Förenkla uttryck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B8E9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54569836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A3AE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1225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Multiplikation av uttryck i parenteser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D74E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50F4B899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3765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E720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Faktorisera uttryck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6A67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7CC452B3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B4D9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2.2 Ekvationer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DEEB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Ekvationslösningens grunder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C167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475B2F2A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8568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9B4E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Mer om 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E5D7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4B273ADA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31BB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93BF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Ekvationer med nämnare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E4CC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434113FE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A7BE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0919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Problemlösning med 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058F" w14:textId="012964C1" w:rsidR="00483028" w:rsidRPr="002A7895" w:rsidRDefault="00E509CB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7F7CF9FE" w14:textId="77777777" w:rsidTr="00AB0D58">
        <w:trPr>
          <w:trHeight w:val="3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D755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2.3 Potensekvationer och olikheter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AC7A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Enkla andra- och tredjegradsekvationer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7A92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00760C0F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85FF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8A3D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Potensekvationer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10B6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2334B0B6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4B54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B1FB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Olikheter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AEAA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6078AA6D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00D2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2.4 Formler och talföljder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55CD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Att använda formler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6753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3BDBA51D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F82F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DBB8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Formler i kalkylprogram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07F9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3C720DEA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1236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92A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Mönster och formler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7A5C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69A6079C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9276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AB81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Aritmetiska talföljder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70C6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60C23C3A" w14:textId="77777777" w:rsidTr="00AB0D58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E7E8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68E7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338B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483028" w:rsidRPr="002A7895" w14:paraId="09E4D9DC" w14:textId="77777777" w:rsidTr="00AB0D58">
        <w:trPr>
          <w:trHeight w:val="32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6A05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8F957" w14:textId="77777777" w:rsidR="00483028" w:rsidRPr="007A45A9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A45A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</w:r>
            <w:r w:rsidRPr="007A45A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  <w:t xml:space="preserve">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</w:t>
            </w:r>
            <w:r w:rsidRPr="007A45A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48F0" w14:textId="3994AC06" w:rsidR="00483028" w:rsidRPr="007A45A9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  <w:r w:rsidR="00E509C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</w:t>
            </w:r>
          </w:p>
        </w:tc>
      </w:tr>
      <w:tr w:rsidR="00483028" w:rsidRPr="002A7895" w14:paraId="5B7774E9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2B868904" w14:textId="367ECD4B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Kapitel 3</w:t>
            </w:r>
            <w:r w:rsidR="00223E44"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223E44">
              <w:rPr>
                <w:rFonts w:ascii="Calibri" w:eastAsia="Times New Roman" w:hAnsi="Calibri" w:cs="Calibri"/>
                <w:color w:val="000000"/>
                <w:lang w:eastAsia="sv-SE"/>
              </w:rPr>
              <w:t>–</w:t>
            </w:r>
            <w:r w:rsidR="00223E44"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Procent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3432BDA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22F63C63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83028" w:rsidRPr="002A7895" w14:paraId="2EA2DDEE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EB69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3.1 Procentuella förändringar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C9AD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Procent, promille och ppm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C3F7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032D2BDC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CF66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5105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Förändringsfaktor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2C46" w14:textId="5D771810" w:rsidR="00483028" w:rsidRPr="002A7895" w:rsidRDefault="00E509CB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5CEE013C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53C3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4C91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Upprepade procentuella förändringar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104B" w14:textId="6DD5AA36" w:rsidR="00483028" w:rsidRPr="002A7895" w:rsidRDefault="00E509CB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3D8D6D70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3B88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96FE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Index och KPI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45CD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3A0719EC" w14:textId="77777777" w:rsidTr="00AB0D58">
        <w:trPr>
          <w:trHeight w:val="33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42B8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3.2 Privatekonomi i kalkylprogram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7AC3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Sparande och ränteberäkningar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76A9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0E3E8302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351F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BD8E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Lån och ränteberäkningar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BB84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483028" w:rsidRPr="002A7895" w14:paraId="30EF6589" w14:textId="77777777" w:rsidTr="00AB0D58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A538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FF60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0241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483028" w:rsidRPr="002A7895" w14:paraId="19AF0150" w14:textId="77777777" w:rsidTr="00AB0D58">
        <w:trPr>
          <w:trHeight w:val="2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6FE3A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3DF85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                                        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 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D340" w14:textId="63872A6A" w:rsidR="00483028" w:rsidRDefault="00E509CB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</w:t>
            </w:r>
          </w:p>
        </w:tc>
      </w:tr>
      <w:tr w:rsidR="00483028" w:rsidRPr="002A7895" w14:paraId="62587A4C" w14:textId="77777777" w:rsidTr="00AB0D58">
        <w:trPr>
          <w:trHeight w:val="34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  <w:hideMark/>
          </w:tcPr>
          <w:p w14:paraId="69D22357" w14:textId="3C9CE1A0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Kapitel 4</w:t>
            </w:r>
            <w:r w:rsidR="00223E44"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223E44">
              <w:rPr>
                <w:rFonts w:ascii="Calibri" w:eastAsia="Times New Roman" w:hAnsi="Calibri" w:cs="Calibri"/>
                <w:color w:val="000000"/>
                <w:lang w:eastAsia="sv-SE"/>
              </w:rPr>
              <w:t>–</w:t>
            </w:r>
            <w:r w:rsidR="00223E44"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Samband och funktioner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3DA2B32C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25C06E69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83028" w:rsidRPr="002A7895" w14:paraId="0C2D5039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B2BD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4.1 Linjära samband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E38A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Koordinatsystemet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E7BF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7F35D886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5946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9F9B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Linjära modeller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DA98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46B47AC5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8EAE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88BF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Proportionalitet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D190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7B0EC074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C258" w14:textId="471BDC4B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4.2 Räta linjens ekvation</w:t>
            </w:r>
            <w:r w:rsidR="004B38B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4B38BC">
              <w:rPr>
                <w:rFonts w:ascii="Calibri" w:eastAsia="Times New Roman" w:hAnsi="Calibri" w:cs="Calibri"/>
                <w:color w:val="000000"/>
                <w:lang w:eastAsia="sv-SE"/>
              </w:rPr>
              <w:softHyphen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573B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Från ekvation till graf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1AD1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650465B9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1E25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62F5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Från graf till ekvation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3209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5F711C3B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A60B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9BA1" w14:textId="2FBC1873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Räta linjens ekvation i </w:t>
            </w:r>
            <w:r w:rsidRPr="002A7895"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k</w:t>
            </w: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-form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och i enpunktsform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7311" w14:textId="4AC0DC3E" w:rsidR="00483028" w:rsidRPr="002A7895" w:rsidRDefault="00E509CB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4A9A384F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E119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3183" w14:textId="7CE03E1A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Parallella och vinkelräta linjer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0F43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342B0773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150A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4.3 Funktioner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E843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Funktion och funktionsvärde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450E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69AE6887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86B0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0BD1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Ekvationslösning med grafritande hjälpmedel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30C2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11DB64FA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EC04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41A7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Definitionsmängd och värdemängd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623C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6CE67C69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81BF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3556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Exponentialfunktioner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D984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688C79FE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B1B8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B722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Potensfunktioner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84A4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83028" w:rsidRPr="002A7895" w14:paraId="5F18B4F4" w14:textId="77777777" w:rsidTr="00AB0D58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ED1F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B506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7D46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483028" w:rsidRPr="002A7895" w14:paraId="7326014F" w14:textId="77777777" w:rsidTr="00AB0D58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DC44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8FE90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                                                    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9654" w14:textId="746A850A" w:rsidR="00483028" w:rsidRPr="00930092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  <w:r w:rsidR="00E509C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</w:t>
            </w:r>
          </w:p>
        </w:tc>
      </w:tr>
      <w:tr w:rsidR="00483028" w:rsidRPr="002A7895" w14:paraId="614DC63C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140D2A04" w14:textId="70A0A094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Kapitel 5 </w:t>
            </w:r>
            <w:r w:rsidR="00AB0D58">
              <w:rPr>
                <w:rFonts w:ascii="Calibri" w:eastAsia="Times New Roman" w:hAnsi="Calibri" w:cs="Calibri"/>
                <w:color w:val="000000"/>
                <w:lang w:eastAsia="sv-SE"/>
              </w:rPr>
              <w:t>–</w:t>
            </w: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Statistik</w:t>
            </w:r>
            <w:r w:rsidR="00AB0D58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och sannolikhet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81187BC" w14:textId="77777777" w:rsidR="00483028" w:rsidRPr="002A7895" w:rsidRDefault="00483028" w:rsidP="00C23E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33911E8D" w14:textId="77777777" w:rsidR="00483028" w:rsidRPr="002A7895" w:rsidRDefault="00483028" w:rsidP="00C23E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B0D58" w:rsidRPr="002A7895" w14:paraId="4B8C2E88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E2C8" w14:textId="0250BBDC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5.1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Statistiska undersökningar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AFD94" w14:textId="487B256B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Felkällor inom statistik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F866" w14:textId="0E70824E" w:rsidR="00AB0D58" w:rsidRPr="002A7895" w:rsidRDefault="00E509CB" w:rsidP="00AB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AB0D58" w:rsidRPr="002A7895" w14:paraId="3AF7B6C5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EA33" w14:textId="77777777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9BB8" w14:textId="2ADA4E4F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Felmarginal och signifikans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989F" w14:textId="13FB01E5" w:rsidR="00AB0D58" w:rsidRPr="002A7895" w:rsidRDefault="00AB0D58" w:rsidP="00AB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AB0D58" w:rsidRPr="002A7895" w14:paraId="43A9E9CD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8772" w14:textId="6672BFB9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7FF20" w14:textId="1F8475D3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Korrelation och kausalitet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38E2" w14:textId="37A8EC01" w:rsidR="00AB0D58" w:rsidRPr="002A7895" w:rsidRDefault="00AB0D58" w:rsidP="00AB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AB0D58" w:rsidRPr="002A7895" w14:paraId="2B6912A2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440C" w14:textId="63A6E0F5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5.2</w:t>
            </w: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Enkla slumpförsök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E73BF" w14:textId="7133AFA5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Den klassiska sannolikhetsdefinitionen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5C19" w14:textId="66E63A7C" w:rsidR="00AB0D58" w:rsidRPr="002A7895" w:rsidRDefault="00AB0D58" w:rsidP="00AB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AB0D58" w:rsidRPr="002A7895" w14:paraId="3FCDF3BF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F003" w14:textId="295E9678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8BEA" w14:textId="2CBF30E4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Sannolikhet som relativ frekvens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86E58" w14:textId="74B115C0" w:rsidR="00AB0D58" w:rsidRPr="002A7895" w:rsidRDefault="00E509CB" w:rsidP="00AB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AB0D58" w:rsidRPr="002A7895" w14:paraId="04E296B6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B8022" w14:textId="7B0A9F4D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5.3</w:t>
            </w: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Slumpförsök i flera steg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7350" w14:textId="01747D66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Produktregeln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7B188" w14:textId="6CFB60F5" w:rsidR="00AB0D58" w:rsidRDefault="00AB0D58" w:rsidP="00AB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AB0D58" w:rsidRPr="002A7895" w14:paraId="56D69932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727C3" w14:textId="02C38BF9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D440C" w14:textId="22DD7CF1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Träddiagram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862E4" w14:textId="32743868" w:rsidR="00AB0D58" w:rsidRDefault="00E509CB" w:rsidP="00AB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AB0D58" w:rsidRPr="002A7895" w14:paraId="792E7A02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9416C" w14:textId="24BACD47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FAC24" w14:textId="2D61EA58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Komplementhändelse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CE19" w14:textId="20680BBC" w:rsidR="00AB0D58" w:rsidRDefault="00AB0D58" w:rsidP="00AB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AB0D58" w:rsidRPr="002A7895" w14:paraId="42863BE5" w14:textId="77777777" w:rsidTr="00AB0D58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ABBD" w14:textId="77777777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582A" w14:textId="77777777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0951" w14:textId="77777777" w:rsidR="00AB0D58" w:rsidRPr="002A7895" w:rsidRDefault="00AB0D58" w:rsidP="00AB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AB0D58" w:rsidRPr="002A7895" w14:paraId="0BB241DA" w14:textId="77777777" w:rsidTr="00AB0D58">
        <w:trPr>
          <w:trHeight w:val="28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4A75E" w14:textId="77777777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59F8F" w14:textId="77777777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                                                    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05B2" w14:textId="5E90DBAF" w:rsidR="00AB0D58" w:rsidRPr="009C19A6" w:rsidRDefault="00E509CB" w:rsidP="00AB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11</w:t>
            </w:r>
          </w:p>
        </w:tc>
      </w:tr>
      <w:tr w:rsidR="00AB0D58" w:rsidRPr="002A7895" w14:paraId="3B2F8460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09506E9" w14:textId="5F50FD11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Kapitel 6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–</w:t>
            </w: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Trigonometri och vektorer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0036F3C3" w14:textId="77777777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7322E85" w14:textId="77777777" w:rsidR="00AB0D58" w:rsidRPr="002A7895" w:rsidRDefault="00AB0D58" w:rsidP="00AB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B0D58" w:rsidRPr="002A7895" w14:paraId="463E5FE9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39DB" w14:textId="31CDB726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6.1 Trigonometri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65E61" w14:textId="022A4460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Likformiga trianglar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5E38" w14:textId="2A8DC0C3" w:rsidR="00AB0D58" w:rsidRPr="002A7895" w:rsidRDefault="00AB0D58" w:rsidP="00AB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AB0D58" w:rsidRPr="002A7895" w14:paraId="1F230E0A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581E" w14:textId="27FFE2C3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5503" w14:textId="3552EBF8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Tangens för en vinkel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0CF5" w14:textId="4933476F" w:rsidR="00AB0D58" w:rsidRPr="002A7895" w:rsidRDefault="00AB0D58" w:rsidP="00AB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AB0D58" w:rsidRPr="002A7895" w14:paraId="5F0FE3E9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E5300" w14:textId="6D9EF971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F7C6" w14:textId="312C50EC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Sinus och cosinus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8396E" w14:textId="0C294208" w:rsidR="00AB0D58" w:rsidRPr="002A7895" w:rsidRDefault="00AB0D58" w:rsidP="00AB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AB0D58" w:rsidRPr="002A7895" w14:paraId="38D6BA4B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4F43" w14:textId="5573EB4D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B393" w14:textId="6CFD9ECC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Att bestämma vinklar med hjälp av inversa funktioner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0086" w14:textId="58C1E833" w:rsidR="00AB0D58" w:rsidRPr="002A7895" w:rsidRDefault="00AB0D58" w:rsidP="00AB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AB0D58" w:rsidRPr="002A7895" w14:paraId="00FA2C2B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5B021" w14:textId="132181D3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B681" w14:textId="64A8C45E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Att bestämma sträckor och vinklar i koordinatsystem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6EDF" w14:textId="39823F69" w:rsidR="00AB0D58" w:rsidRPr="002A7895" w:rsidRDefault="00AB0D58" w:rsidP="00AB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E509CB" w:rsidRPr="002A7895" w14:paraId="467B8E98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B10B" w14:textId="22902B25" w:rsidR="00E509CB" w:rsidRPr="002A7895" w:rsidRDefault="00E509CB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6.2 Vektorer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FE722" w14:textId="31597D08" w:rsidR="00E509CB" w:rsidRDefault="00E509CB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Vektorer och skalärer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F206" w14:textId="511E5F91" w:rsidR="00E509CB" w:rsidRDefault="00E509CB" w:rsidP="00AB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E509CB" w:rsidRPr="002A7895" w14:paraId="142B9594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4368" w14:textId="77777777" w:rsidR="00E509CB" w:rsidRDefault="00E509CB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BDE86" w14:textId="5E5D82BD" w:rsidR="00E509CB" w:rsidRDefault="00E509CB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Räkneoperationer med vektorer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48A54" w14:textId="446D6B38" w:rsidR="00E509CB" w:rsidRDefault="00E509CB" w:rsidP="00AB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E509CB" w:rsidRPr="002A7895" w14:paraId="63F95E27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7D85" w14:textId="77777777" w:rsidR="00E509CB" w:rsidRDefault="00E509CB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7308F" w14:textId="5515CC0B" w:rsidR="00E509CB" w:rsidRDefault="00E509CB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Subtraktioner av vektorer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E9E3D" w14:textId="48F39A2D" w:rsidR="00E509CB" w:rsidRDefault="00E509CB" w:rsidP="00AB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E509CB" w:rsidRPr="002A7895" w14:paraId="0E970C30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156F" w14:textId="77777777" w:rsidR="00E509CB" w:rsidRDefault="00E509CB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90A6F" w14:textId="32AA5CC5" w:rsidR="00E509CB" w:rsidRDefault="00E509CB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Vektorer i koordinatform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20643" w14:textId="4CB5CB2E" w:rsidR="00E509CB" w:rsidRDefault="00E509CB" w:rsidP="00AB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E509CB" w:rsidRPr="002A7895" w14:paraId="46B19CE8" w14:textId="77777777" w:rsidTr="00AB0D5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9703D" w14:textId="77777777" w:rsidR="00E509CB" w:rsidRDefault="00E509CB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3AF5A" w14:textId="0DB4AF16" w:rsidR="00E509CB" w:rsidRDefault="00E509CB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Längden av en vektor i koordinatform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AC559" w14:textId="67AD8940" w:rsidR="00E509CB" w:rsidRDefault="00E509CB" w:rsidP="00AB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AB0D58" w:rsidRPr="002A7895" w14:paraId="41206880" w14:textId="77777777" w:rsidTr="00AB0D58">
        <w:trPr>
          <w:trHeight w:val="5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2838" w14:textId="77777777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A179" w14:textId="77777777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559F" w14:textId="77777777" w:rsidR="00AB0D58" w:rsidRPr="002A7895" w:rsidRDefault="00AB0D58" w:rsidP="00AB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AB0D58" w:rsidRPr="002A7895" w14:paraId="13E9B059" w14:textId="77777777" w:rsidTr="00AB0D58">
        <w:trPr>
          <w:trHeight w:val="22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CD62" w14:textId="77777777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4E059" w14:textId="77777777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F9590" w14:textId="54DEB8C2" w:rsidR="00AB0D58" w:rsidRDefault="00E509CB" w:rsidP="00AB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12</w:t>
            </w:r>
          </w:p>
        </w:tc>
      </w:tr>
      <w:tr w:rsidR="00AB0D58" w:rsidRPr="002A7895" w14:paraId="79E82F68" w14:textId="77777777" w:rsidTr="00AB0D58">
        <w:trPr>
          <w:trHeight w:val="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F03B4" w14:textId="77777777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DBACD" w14:textId="77777777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41CF9" w14:textId="77777777" w:rsidR="00AB0D58" w:rsidRDefault="00AB0D58" w:rsidP="00AB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AB0D58" w:rsidRPr="002A7895" w14:paraId="2F6D2021" w14:textId="77777777" w:rsidTr="00AB0D58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F9666" w14:textId="34E3048A" w:rsidR="00AB0D58" w:rsidRPr="002A7895" w:rsidRDefault="00E509CB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Programmering, r</w:t>
            </w:r>
            <w:r w:rsidR="00AB0D58">
              <w:rPr>
                <w:rFonts w:ascii="Calibri" w:eastAsia="Times New Roman" w:hAnsi="Calibri" w:cs="Calibri"/>
                <w:color w:val="000000"/>
                <w:lang w:eastAsia="sv-SE"/>
              </w:rPr>
              <w:t>epetition, prov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AB0D58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etc.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9BD5D" w14:textId="77777777" w:rsidR="00AB0D58" w:rsidRPr="002A7895" w:rsidRDefault="00AB0D58" w:rsidP="00AB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91B8" w14:textId="77777777" w:rsidR="00AB0D58" w:rsidRDefault="00AB0D58" w:rsidP="00AB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</w:tr>
    </w:tbl>
    <w:p w14:paraId="08765521" w14:textId="77777777" w:rsidR="00483028" w:rsidRDefault="00483028" w:rsidP="00483028">
      <w:pPr>
        <w:autoSpaceDE w:val="0"/>
        <w:autoSpaceDN w:val="0"/>
        <w:adjustRightInd w:val="0"/>
        <w:spacing w:after="0" w:line="240" w:lineRule="auto"/>
        <w:ind w:left="5216" w:firstLine="1304"/>
        <w:rPr>
          <w:rFonts w:ascii="Cambria-Bold" w:hAnsi="Cambria-Bold" w:cs="Cambria-Bold"/>
          <w:b/>
          <w:bCs/>
          <w:color w:val="31869C"/>
          <w:sz w:val="26"/>
          <w:szCs w:val="26"/>
        </w:rPr>
      </w:pPr>
      <w:r>
        <w:rPr>
          <w:rFonts w:ascii="Cambria-Bold" w:hAnsi="Cambria-Bold" w:cs="Cambria-Bold"/>
          <w:b/>
          <w:bCs/>
          <w:sz w:val="26"/>
          <w:szCs w:val="26"/>
        </w:rPr>
        <w:t xml:space="preserve">           </w:t>
      </w:r>
      <w:r w:rsidRPr="00D341C2">
        <w:rPr>
          <w:rFonts w:ascii="Cambria-Bold" w:hAnsi="Cambria-Bold" w:cs="Cambria-Bold"/>
          <w:b/>
          <w:bCs/>
          <w:sz w:val="26"/>
          <w:szCs w:val="26"/>
        </w:rPr>
        <w:t>Totalt:       85</w:t>
      </w:r>
    </w:p>
    <w:p w14:paraId="7DEB6FE3" w14:textId="77777777" w:rsidR="00B53071" w:rsidRDefault="00B53071"/>
    <w:sectPr w:rsidR="00B53071" w:rsidSect="0048302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C9816" w14:textId="77777777" w:rsidR="00AC6EDC" w:rsidRDefault="00AC6EDC">
      <w:pPr>
        <w:spacing w:after="0" w:line="240" w:lineRule="auto"/>
      </w:pPr>
      <w:r>
        <w:separator/>
      </w:r>
    </w:p>
  </w:endnote>
  <w:endnote w:type="continuationSeparator" w:id="0">
    <w:p w14:paraId="6E33C04A" w14:textId="77777777" w:rsidR="00AC6EDC" w:rsidRDefault="00AC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2658813"/>
      <w:docPartObj>
        <w:docPartGallery w:val="Page Numbers (Bottom of Page)"/>
        <w:docPartUnique/>
      </w:docPartObj>
    </w:sdtPr>
    <w:sdtEndPr/>
    <w:sdtContent>
      <w:p w14:paraId="3EAC7CE0" w14:textId="77777777" w:rsidR="00E509CB" w:rsidRDefault="00E509C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3F6574" w14:textId="77777777" w:rsidR="00E509CB" w:rsidRDefault="00E509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6916B" w14:textId="77777777" w:rsidR="00AC6EDC" w:rsidRDefault="00AC6EDC">
      <w:pPr>
        <w:spacing w:after="0" w:line="240" w:lineRule="auto"/>
      </w:pPr>
      <w:r>
        <w:separator/>
      </w:r>
    </w:p>
  </w:footnote>
  <w:footnote w:type="continuationSeparator" w:id="0">
    <w:p w14:paraId="1F142085" w14:textId="77777777" w:rsidR="00AC6EDC" w:rsidRDefault="00AC6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28"/>
    <w:rsid w:val="000F5589"/>
    <w:rsid w:val="00223E44"/>
    <w:rsid w:val="0039207B"/>
    <w:rsid w:val="00483028"/>
    <w:rsid w:val="004B38BC"/>
    <w:rsid w:val="0066589B"/>
    <w:rsid w:val="0088646C"/>
    <w:rsid w:val="008C0FAD"/>
    <w:rsid w:val="008C442A"/>
    <w:rsid w:val="00AB0D58"/>
    <w:rsid w:val="00AC6EDC"/>
    <w:rsid w:val="00AF50AC"/>
    <w:rsid w:val="00B53071"/>
    <w:rsid w:val="00CA1F47"/>
    <w:rsid w:val="00E5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29D6"/>
  <w15:chartTrackingRefBased/>
  <w15:docId w15:val="{AC4ABF1A-77C7-4B95-9F53-126A52E9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028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483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302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Julin</dc:creator>
  <cp:keywords/>
  <dc:description/>
  <cp:lastModifiedBy>Emelie Reuterswärd</cp:lastModifiedBy>
  <cp:revision>7</cp:revision>
  <dcterms:created xsi:type="dcterms:W3CDTF">2024-08-27T12:05:00Z</dcterms:created>
  <dcterms:modified xsi:type="dcterms:W3CDTF">2024-11-08T13:25:00Z</dcterms:modified>
</cp:coreProperties>
</file>